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70A" w:rsidRDefault="005B5135" w:rsidP="00C11A70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Current Event</w:t>
      </w:r>
      <w:r w:rsidR="0041183F">
        <w:rPr>
          <w:rFonts w:ascii="Tahoma" w:hAnsi="Tahoma" w:cs="Tahoma"/>
          <w:sz w:val="24"/>
          <w:szCs w:val="24"/>
        </w:rPr>
        <w:t xml:space="preserve"> Task Outline</w:t>
      </w:r>
    </w:p>
    <w:p w:rsidR="0041183F" w:rsidRPr="009F05D4" w:rsidRDefault="00870878" w:rsidP="00C11A70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The Industrial Revolution</w:t>
      </w:r>
    </w:p>
    <w:p w:rsidR="0041183F" w:rsidRDefault="00870878" w:rsidP="00056C30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MYP 2</w:t>
      </w:r>
    </w:p>
    <w:p w:rsidR="003F18C0" w:rsidRPr="0041183F" w:rsidRDefault="003F18C0" w:rsidP="00056C30">
      <w:pPr>
        <w:jc w:val="center"/>
        <w:rPr>
          <w:rFonts w:ascii="Tahoma" w:hAnsi="Tahoma" w:cs="Tahoma"/>
          <w:sz w:val="24"/>
          <w:szCs w:val="24"/>
        </w:rPr>
      </w:pPr>
    </w:p>
    <w:p w:rsidR="00E91019" w:rsidRPr="00C64DF0" w:rsidRDefault="00E350F0" w:rsidP="00E350F0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For your Industrial Revolution current event assignment, you should select a story from the last 90 days related to technological change. A useful article will also feature two or more perspectives on the benefits or hazards of that change. </w:t>
      </w:r>
      <w:r w:rsidR="009F05D4" w:rsidRPr="00C64DF0">
        <w:rPr>
          <w:rFonts w:ascii="Tahoma" w:hAnsi="Tahoma" w:cs="Tahoma"/>
          <w:sz w:val="24"/>
          <w:szCs w:val="24"/>
        </w:rPr>
        <w:t>Once you have found an article and read it thoroughly (i.e. read it two or three times, looked up words you</w:t>
      </w:r>
      <w:r>
        <w:rPr>
          <w:rFonts w:ascii="Tahoma" w:hAnsi="Tahoma" w:cs="Tahoma"/>
          <w:sz w:val="24"/>
          <w:szCs w:val="24"/>
        </w:rPr>
        <w:t xml:space="preserve"> don’t understand </w:t>
      </w:r>
      <w:r w:rsidR="003A19E8" w:rsidRPr="00C64DF0">
        <w:rPr>
          <w:rFonts w:ascii="Tahoma" w:hAnsi="Tahoma" w:cs="Tahoma"/>
          <w:sz w:val="24"/>
          <w:szCs w:val="24"/>
        </w:rPr>
        <w:t>and taken</w:t>
      </w:r>
      <w:r w:rsidR="009F05D4" w:rsidRPr="00C64DF0">
        <w:rPr>
          <w:rFonts w:ascii="Tahoma" w:hAnsi="Tahoma" w:cs="Tahoma"/>
          <w:sz w:val="24"/>
          <w:szCs w:val="24"/>
        </w:rPr>
        <w:t xml:space="preserve"> some notes on </w:t>
      </w:r>
      <w:r w:rsidR="00C57F72" w:rsidRPr="00C64DF0">
        <w:rPr>
          <w:rFonts w:ascii="Tahoma" w:hAnsi="Tahoma" w:cs="Tahoma"/>
          <w:sz w:val="24"/>
          <w:szCs w:val="24"/>
        </w:rPr>
        <w:t xml:space="preserve">its content), you will complete a graphic organizer </w:t>
      </w:r>
      <w:r w:rsidR="00E95368" w:rsidRPr="00C64DF0">
        <w:rPr>
          <w:rFonts w:ascii="Tahoma" w:hAnsi="Tahoma" w:cs="Tahoma"/>
          <w:sz w:val="24"/>
          <w:szCs w:val="24"/>
        </w:rPr>
        <w:t>as thoroughly as possible (i.e.</w:t>
      </w:r>
      <w:r w:rsidR="009F05D4" w:rsidRPr="00C64DF0">
        <w:rPr>
          <w:rFonts w:ascii="Tahoma" w:hAnsi="Tahoma" w:cs="Tahoma"/>
          <w:sz w:val="24"/>
          <w:szCs w:val="24"/>
        </w:rPr>
        <w:t xml:space="preserve"> with complete sentences and with developed descriptions, examples, and explanations).</w:t>
      </w:r>
    </w:p>
    <w:p w:rsidR="00E91D54" w:rsidRPr="00E91D54" w:rsidRDefault="003A19E8" w:rsidP="003F18C0">
      <w:pPr>
        <w:spacing w:line="48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The key conc</w:t>
      </w:r>
      <w:r w:rsidR="00C64DF0">
        <w:rPr>
          <w:rFonts w:ascii="Tahoma" w:hAnsi="Tahoma" w:cs="Tahoma"/>
          <w:sz w:val="24"/>
          <w:szCs w:val="24"/>
        </w:rPr>
        <w:t>ept for</w:t>
      </w:r>
      <w:r w:rsidR="003F18C0">
        <w:rPr>
          <w:rFonts w:ascii="Tahoma" w:hAnsi="Tahoma" w:cs="Tahoma"/>
          <w:sz w:val="24"/>
          <w:szCs w:val="24"/>
        </w:rPr>
        <w:t xml:space="preserve"> our unit on the Industrial Revolution </w:t>
      </w:r>
      <w:r>
        <w:rPr>
          <w:rFonts w:ascii="Tahoma" w:hAnsi="Tahoma" w:cs="Tahoma"/>
          <w:sz w:val="24"/>
          <w:szCs w:val="24"/>
        </w:rPr>
        <w:t xml:space="preserve">is </w:t>
      </w:r>
      <w:r w:rsidR="00C64DF0">
        <w:rPr>
          <w:rFonts w:ascii="Tahoma" w:hAnsi="Tahoma" w:cs="Tahoma"/>
          <w:b/>
          <w:sz w:val="24"/>
          <w:szCs w:val="24"/>
        </w:rPr>
        <w:t>change</w:t>
      </w:r>
      <w:r w:rsidR="00E91D54">
        <w:rPr>
          <w:rFonts w:ascii="Tahoma" w:hAnsi="Tahoma" w:cs="Tahoma"/>
          <w:sz w:val="24"/>
          <w:szCs w:val="24"/>
        </w:rPr>
        <w:t xml:space="preserve">.  </w:t>
      </w:r>
      <w:r w:rsidR="00AE7AE5">
        <w:rPr>
          <w:rFonts w:ascii="Tahoma" w:hAnsi="Tahoma" w:cs="Tahoma"/>
          <w:sz w:val="24"/>
          <w:szCs w:val="24"/>
        </w:rPr>
        <w:t>This concept examines the forces that shape the world, past, present and future. Your job is</w:t>
      </w:r>
      <w:r w:rsidR="002D387D">
        <w:rPr>
          <w:rFonts w:ascii="Tahoma" w:hAnsi="Tahoma" w:cs="Tahoma"/>
          <w:sz w:val="24"/>
          <w:szCs w:val="24"/>
        </w:rPr>
        <w:t xml:space="preserve"> to address the causes, processes and consequences of change, whether they </w:t>
      </w:r>
      <w:proofErr w:type="gramStart"/>
      <w:r w:rsidR="002D387D">
        <w:rPr>
          <w:rFonts w:ascii="Tahoma" w:hAnsi="Tahoma" w:cs="Tahoma"/>
          <w:sz w:val="24"/>
          <w:szCs w:val="24"/>
        </w:rPr>
        <w:t>be</w:t>
      </w:r>
      <w:proofErr w:type="gramEnd"/>
      <w:r w:rsidR="002D387D">
        <w:rPr>
          <w:rFonts w:ascii="Tahoma" w:hAnsi="Tahoma" w:cs="Tahoma"/>
          <w:sz w:val="24"/>
          <w:szCs w:val="24"/>
        </w:rPr>
        <w:t xml:space="preserve"> natural or artificial, intentional or </w:t>
      </w:r>
      <w:r w:rsidR="00E91D54" w:rsidRPr="00E91D54">
        <w:rPr>
          <w:rFonts w:ascii="Tahoma" w:hAnsi="Tahoma" w:cs="Tahoma"/>
          <w:sz w:val="24"/>
          <w:szCs w:val="24"/>
        </w:rPr>
        <w:t>unintentional,</w:t>
      </w:r>
      <w:r w:rsidR="00AE7AE5">
        <w:rPr>
          <w:rFonts w:ascii="Tahoma" w:hAnsi="Tahoma" w:cs="Tahoma"/>
          <w:sz w:val="24"/>
          <w:szCs w:val="24"/>
        </w:rPr>
        <w:t xml:space="preserve"> </w:t>
      </w:r>
      <w:r w:rsidR="00E91D54" w:rsidRPr="00E91D54">
        <w:rPr>
          <w:rFonts w:ascii="Tahoma" w:hAnsi="Tahoma" w:cs="Tahoma"/>
          <w:sz w:val="24"/>
          <w:szCs w:val="24"/>
        </w:rPr>
        <w:t>pos</w:t>
      </w:r>
      <w:r w:rsidR="002D387D">
        <w:rPr>
          <w:rFonts w:ascii="Tahoma" w:hAnsi="Tahoma" w:cs="Tahoma"/>
          <w:sz w:val="24"/>
          <w:szCs w:val="24"/>
        </w:rPr>
        <w:t>itive or negative. Change is universal and it is inevitable.</w:t>
      </w:r>
    </w:p>
    <w:p w:rsidR="003F18C0" w:rsidRDefault="000C278F" w:rsidP="003F18C0">
      <w:pPr>
        <w:spacing w:line="48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Use the graphic organizer below to structure your analysis.</w:t>
      </w:r>
      <w:r w:rsidR="00496D39">
        <w:rPr>
          <w:rFonts w:ascii="Tahoma" w:hAnsi="Tahoma" w:cs="Tahoma"/>
          <w:sz w:val="24"/>
          <w:szCs w:val="24"/>
        </w:rPr>
        <w:t xml:space="preserve"> </w:t>
      </w:r>
    </w:p>
    <w:p w:rsidR="000C278F" w:rsidRDefault="00496D39" w:rsidP="000C278F">
      <w:r>
        <w:rPr>
          <w:rFonts w:ascii="Tahoma" w:hAnsi="Tahoma" w:cs="Tahoma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38"/>
        <w:gridCol w:w="7290"/>
      </w:tblGrid>
      <w:tr w:rsidR="00056C30" w:rsidTr="00056C30">
        <w:trPr>
          <w:trHeight w:val="150"/>
        </w:trPr>
        <w:tc>
          <w:tcPr>
            <w:tcW w:w="3438" w:type="dxa"/>
          </w:tcPr>
          <w:p w:rsidR="00056C30" w:rsidRDefault="00056C30" w:rsidP="00056C30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Link to article:</w:t>
            </w:r>
          </w:p>
        </w:tc>
        <w:tc>
          <w:tcPr>
            <w:tcW w:w="7290" w:type="dxa"/>
            <w:shd w:val="clear" w:color="auto" w:fill="auto"/>
          </w:tcPr>
          <w:p w:rsidR="00056C30" w:rsidRDefault="00056C30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3C64B3" w:rsidTr="00056C30">
        <w:trPr>
          <w:trHeight w:val="165"/>
        </w:trPr>
        <w:tc>
          <w:tcPr>
            <w:tcW w:w="3438" w:type="dxa"/>
          </w:tcPr>
          <w:p w:rsidR="003C64B3" w:rsidRPr="003C64B3" w:rsidRDefault="003C64B3" w:rsidP="00056C30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3C64B3">
              <w:rPr>
                <w:rFonts w:ascii="Tahoma" w:hAnsi="Tahoma" w:cs="Tahoma"/>
                <w:b/>
                <w:sz w:val="24"/>
                <w:szCs w:val="24"/>
              </w:rPr>
              <w:t>Summary</w:t>
            </w:r>
          </w:p>
        </w:tc>
        <w:tc>
          <w:tcPr>
            <w:tcW w:w="7290" w:type="dxa"/>
            <w:shd w:val="clear" w:color="auto" w:fill="auto"/>
          </w:tcPr>
          <w:p w:rsidR="003C64B3" w:rsidRPr="003C64B3" w:rsidRDefault="00013D2B" w:rsidP="00056C30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Who is your story about? What is your story about? When did it occur? Where did it occur? Why did it occur? How did it occur?</w:t>
            </w:r>
          </w:p>
        </w:tc>
      </w:tr>
      <w:tr w:rsidR="003C64B3" w:rsidTr="00056C3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438" w:type="dxa"/>
          </w:tcPr>
          <w:p w:rsidR="003C64B3" w:rsidRPr="003C64B3" w:rsidRDefault="003C64B3" w:rsidP="00056C30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3C64B3">
              <w:rPr>
                <w:rFonts w:ascii="Tahoma" w:hAnsi="Tahoma" w:cs="Tahoma"/>
                <w:b/>
                <w:sz w:val="24"/>
                <w:szCs w:val="24"/>
              </w:rPr>
              <w:t xml:space="preserve">Key concept: </w:t>
            </w:r>
            <w:r w:rsidRPr="00FE5BEC">
              <w:rPr>
                <w:rFonts w:ascii="Tahoma" w:hAnsi="Tahoma" w:cs="Tahoma"/>
                <w:sz w:val="24"/>
                <w:szCs w:val="24"/>
              </w:rPr>
              <w:t>Change</w:t>
            </w:r>
          </w:p>
        </w:tc>
        <w:tc>
          <w:tcPr>
            <w:tcW w:w="7290" w:type="dxa"/>
          </w:tcPr>
          <w:p w:rsidR="003C64B3" w:rsidRPr="003C64B3" w:rsidRDefault="003F18C0" w:rsidP="00056C30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What </w:t>
            </w:r>
            <w:r w:rsidR="00160B3D">
              <w:rPr>
                <w:rFonts w:ascii="Tahoma" w:hAnsi="Tahoma" w:cs="Tahoma"/>
                <w:sz w:val="24"/>
                <w:szCs w:val="24"/>
              </w:rPr>
              <w:t>change does your article feature</w:t>
            </w:r>
            <w:r>
              <w:rPr>
                <w:rFonts w:ascii="Tahoma" w:hAnsi="Tahoma" w:cs="Tahoma"/>
                <w:sz w:val="24"/>
                <w:szCs w:val="24"/>
              </w:rPr>
              <w:t>? What caused this change? What are the consequences of this change?</w:t>
            </w:r>
          </w:p>
        </w:tc>
      </w:tr>
      <w:tr w:rsidR="003C64B3" w:rsidTr="00056C3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438" w:type="dxa"/>
          </w:tcPr>
          <w:p w:rsidR="003C64B3" w:rsidRPr="003C64B3" w:rsidRDefault="003C64B3" w:rsidP="00056C30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3C64B3">
              <w:rPr>
                <w:rFonts w:ascii="Tahoma" w:hAnsi="Tahoma" w:cs="Tahoma"/>
                <w:b/>
                <w:sz w:val="24"/>
                <w:szCs w:val="24"/>
              </w:rPr>
              <w:t xml:space="preserve">AOI: </w:t>
            </w:r>
            <w:r w:rsidRPr="00FE5BEC">
              <w:rPr>
                <w:rFonts w:ascii="Tahoma" w:hAnsi="Tahoma" w:cs="Tahoma"/>
                <w:sz w:val="24"/>
                <w:szCs w:val="24"/>
              </w:rPr>
              <w:t>Human Ingenuity</w:t>
            </w:r>
          </w:p>
        </w:tc>
        <w:tc>
          <w:tcPr>
            <w:tcW w:w="7290" w:type="dxa"/>
          </w:tcPr>
          <w:p w:rsidR="003C64B3" w:rsidRPr="003C64B3" w:rsidRDefault="00160B3D" w:rsidP="00056C30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How does the content of your current event relate to Human Ingenuity?  </w:t>
            </w:r>
            <w:r w:rsidR="00B12CCD">
              <w:rPr>
                <w:rFonts w:ascii="Tahoma" w:hAnsi="Tahoma" w:cs="Tahoma"/>
                <w:sz w:val="24"/>
                <w:szCs w:val="24"/>
              </w:rPr>
              <w:t xml:space="preserve">Questions to consider: </w:t>
            </w:r>
            <w:r>
              <w:rPr>
                <w:rFonts w:ascii="Tahoma" w:hAnsi="Tahoma" w:cs="Tahoma"/>
                <w:sz w:val="24"/>
                <w:szCs w:val="24"/>
              </w:rPr>
              <w:t xml:space="preserve">Why and how do we create? What are the consequences of our creations? How do our creations improve or our quality of life? </w:t>
            </w:r>
          </w:p>
        </w:tc>
      </w:tr>
      <w:tr w:rsidR="003F18C0" w:rsidTr="00056C3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438" w:type="dxa"/>
          </w:tcPr>
          <w:p w:rsidR="003F18C0" w:rsidRPr="003C64B3" w:rsidRDefault="003F18C0" w:rsidP="00056C30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Objective C3</w:t>
            </w:r>
          </w:p>
        </w:tc>
        <w:tc>
          <w:tcPr>
            <w:tcW w:w="7290" w:type="dxa"/>
          </w:tcPr>
          <w:p w:rsidR="003F18C0" w:rsidRPr="003C64B3" w:rsidRDefault="003F18C0" w:rsidP="00056C30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See rubric below</w:t>
            </w:r>
          </w:p>
        </w:tc>
      </w:tr>
    </w:tbl>
    <w:p w:rsidR="00FE5BEC" w:rsidRDefault="00FE5BEC" w:rsidP="00FE5BEC"/>
    <w:p w:rsidR="00A878A6" w:rsidRDefault="00A878A6" w:rsidP="00FE5BEC">
      <w:pPr>
        <w:jc w:val="center"/>
        <w:rPr>
          <w:rFonts w:ascii="Tahoma" w:hAnsi="Tahoma" w:cs="Tahoma"/>
          <w:sz w:val="24"/>
          <w:szCs w:val="24"/>
        </w:rPr>
      </w:pPr>
    </w:p>
    <w:p w:rsidR="00A878A6" w:rsidRDefault="00A878A6" w:rsidP="00FE5BEC">
      <w:pPr>
        <w:jc w:val="center"/>
        <w:rPr>
          <w:rFonts w:ascii="Tahoma" w:hAnsi="Tahoma" w:cs="Tahoma"/>
          <w:sz w:val="24"/>
          <w:szCs w:val="24"/>
        </w:rPr>
      </w:pPr>
    </w:p>
    <w:p w:rsidR="00160B3D" w:rsidRDefault="00160B3D" w:rsidP="00160B3D">
      <w:pPr>
        <w:jc w:val="center"/>
        <w:rPr>
          <w:rFonts w:ascii="Tahoma" w:hAnsi="Tahoma" w:cs="Tahoma"/>
          <w:sz w:val="24"/>
          <w:szCs w:val="24"/>
        </w:rPr>
      </w:pPr>
    </w:p>
    <w:p w:rsidR="009F05D4" w:rsidRPr="009F05D4" w:rsidRDefault="000C278F" w:rsidP="00160B3D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Current Event</w:t>
      </w:r>
      <w:r w:rsidR="009F05D4" w:rsidRPr="009F05D4">
        <w:rPr>
          <w:rFonts w:ascii="Tahoma" w:hAnsi="Tahoma" w:cs="Tahoma"/>
          <w:sz w:val="24"/>
          <w:szCs w:val="24"/>
        </w:rPr>
        <w:t xml:space="preserve"> Assessment Rubric</w:t>
      </w:r>
    </w:p>
    <w:p w:rsidR="009F05D4" w:rsidRPr="009F05D4" w:rsidRDefault="00A878A6" w:rsidP="009F05D4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Objective C3</w:t>
      </w:r>
    </w:p>
    <w:p w:rsidR="009F05D4" w:rsidRPr="009F05D4" w:rsidRDefault="009F05D4" w:rsidP="009F05D4">
      <w:pPr>
        <w:jc w:val="center"/>
        <w:rPr>
          <w:rFonts w:ascii="Tahoma" w:hAnsi="Tahoma" w:cs="Tahoma"/>
          <w:b/>
          <w:color w:val="808080" w:themeColor="background1" w:themeShade="80"/>
          <w:sz w:val="24"/>
          <w:szCs w:val="24"/>
        </w:rPr>
      </w:pPr>
      <w:r w:rsidRPr="009F05D4">
        <w:rPr>
          <w:rFonts w:ascii="Tahoma" w:hAnsi="Tahoma" w:cs="Tahoma"/>
          <w:sz w:val="24"/>
          <w:szCs w:val="24"/>
        </w:rPr>
        <w:t>MYP 2</w:t>
      </w:r>
    </w:p>
    <w:p w:rsidR="009F05D4" w:rsidRDefault="009F05D4">
      <w:pPr>
        <w:rPr>
          <w:rFonts w:ascii="Tahoma" w:hAnsi="Tahoma"/>
          <w:b/>
          <w:color w:val="808080" w:themeColor="background1" w:themeShade="80"/>
          <w:sz w:val="32"/>
        </w:rPr>
      </w:pPr>
    </w:p>
    <w:p w:rsidR="009F05D4" w:rsidRDefault="009F05D4">
      <w:pPr>
        <w:rPr>
          <w:rFonts w:ascii="Tahoma" w:hAnsi="Tahoma"/>
          <w:color w:val="000000" w:themeColor="text1"/>
          <w:sz w:val="24"/>
          <w:szCs w:val="24"/>
        </w:rPr>
      </w:pPr>
      <w:r>
        <w:rPr>
          <w:rFonts w:ascii="Tahoma" w:hAnsi="Tahoma"/>
          <w:color w:val="000000" w:themeColor="text1"/>
          <w:sz w:val="24"/>
          <w:szCs w:val="24"/>
        </w:rPr>
        <w:t>Name:</w:t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  <w:t>Date:</w:t>
      </w:r>
    </w:p>
    <w:p w:rsidR="00FE5BEC" w:rsidRDefault="00FE5BEC">
      <w:pPr>
        <w:rPr>
          <w:rFonts w:ascii="Tahoma" w:hAnsi="Tahoma"/>
          <w:color w:val="000000" w:themeColor="text1"/>
          <w:sz w:val="24"/>
          <w:szCs w:val="24"/>
        </w:rPr>
      </w:pPr>
    </w:p>
    <w:p w:rsidR="00993FF8" w:rsidRDefault="00993FF8">
      <w:pPr>
        <w:rPr>
          <w:rFonts w:ascii="Tahoma" w:hAnsi="Tahoma"/>
          <w:color w:val="808080" w:themeColor="background1" w:themeShade="80"/>
          <w:sz w:val="32"/>
        </w:rPr>
      </w:pPr>
      <w:r w:rsidRPr="00E36ACD">
        <w:rPr>
          <w:rFonts w:ascii="Tahoma" w:hAnsi="Tahoma"/>
          <w:color w:val="808080" w:themeColor="background1" w:themeShade="80"/>
          <w:sz w:val="32"/>
        </w:rPr>
        <w:t>Criterion C: Thinking critically</w:t>
      </w:r>
    </w:p>
    <w:p w:rsidR="00E36ACD" w:rsidRPr="00E36ACD" w:rsidRDefault="00E36ACD">
      <w:pPr>
        <w:rPr>
          <w:rFonts w:ascii="Tahoma" w:hAnsi="Tahoma"/>
          <w:color w:val="808080" w:themeColor="background1" w:themeShade="80"/>
          <w:sz w:val="24"/>
        </w:rPr>
      </w:pPr>
      <w:r w:rsidRPr="00E36ACD">
        <w:rPr>
          <w:rFonts w:ascii="Tahoma" w:hAnsi="Tahoma"/>
          <w:color w:val="808080" w:themeColor="background1" w:themeShade="80"/>
          <w:sz w:val="24"/>
        </w:rPr>
        <w:t>Maximum: 8</w:t>
      </w:r>
    </w:p>
    <w:tbl>
      <w:tblPr>
        <w:tblStyle w:val="TableGrid"/>
        <w:tblpPr w:leftFromText="180" w:rightFromText="180" w:vertAnchor="text" w:horzAnchor="page" w:tblpX="1549" w:tblpY="24"/>
        <w:tblW w:w="0" w:type="auto"/>
        <w:tblLook w:val="00BF"/>
      </w:tblPr>
      <w:tblGrid>
        <w:gridCol w:w="1574"/>
        <w:gridCol w:w="8002"/>
      </w:tblGrid>
      <w:tr w:rsidR="00993FF8" w:rsidTr="00993FF8">
        <w:tc>
          <w:tcPr>
            <w:tcW w:w="1574" w:type="dxa"/>
            <w:shd w:val="clear" w:color="auto" w:fill="D9D9D9" w:themeFill="background1" w:themeFillShade="D9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color w:val="808080" w:themeColor="background1" w:themeShade="80"/>
                <w:sz w:val="24"/>
              </w:rPr>
            </w:pPr>
            <w:r w:rsidRPr="00993FF8">
              <w:rPr>
                <w:rFonts w:ascii="Tahoma" w:hAnsi="Tahoma"/>
                <w:color w:val="808080" w:themeColor="background1" w:themeShade="80"/>
                <w:sz w:val="24"/>
              </w:rPr>
              <w:t>Achievement level</w:t>
            </w:r>
          </w:p>
        </w:tc>
        <w:tc>
          <w:tcPr>
            <w:tcW w:w="8002" w:type="dxa"/>
            <w:shd w:val="clear" w:color="auto" w:fill="D9D9D9" w:themeFill="background1" w:themeFillShade="D9"/>
          </w:tcPr>
          <w:p w:rsidR="00993FF8" w:rsidRPr="00993FF8" w:rsidRDefault="00E36ACD" w:rsidP="00993FF8">
            <w:pPr>
              <w:rPr>
                <w:rFonts w:ascii="Times New Roman" w:hAnsi="Times New Roman"/>
                <w:color w:val="808080" w:themeColor="background1" w:themeShade="80"/>
                <w:sz w:val="24"/>
              </w:rPr>
            </w:pPr>
            <w:r>
              <w:rPr>
                <w:rFonts w:ascii="Tahoma" w:hAnsi="Tahoma"/>
                <w:color w:val="808080" w:themeColor="background1" w:themeShade="80"/>
                <w:sz w:val="24"/>
              </w:rPr>
              <w:t xml:space="preserve">Year </w:t>
            </w:r>
            <w:r w:rsidR="00FE5BEC">
              <w:rPr>
                <w:rFonts w:ascii="Tahoma" w:hAnsi="Tahoma"/>
                <w:color w:val="808080" w:themeColor="background1" w:themeShade="80"/>
                <w:sz w:val="24"/>
              </w:rPr>
              <w:t>3</w:t>
            </w:r>
            <w:r w:rsidR="00993FF8" w:rsidRPr="00993FF8">
              <w:rPr>
                <w:rFonts w:ascii="Tahoma" w:hAnsi="Tahoma"/>
                <w:color w:val="808080" w:themeColor="background1" w:themeShade="80"/>
                <w:sz w:val="24"/>
              </w:rPr>
              <w:t xml:space="preserve"> assessment criteria</w:t>
            </w:r>
          </w:p>
        </w:tc>
      </w:tr>
      <w:tr w:rsidR="00993FF8" w:rsidTr="00993FF8">
        <w:tc>
          <w:tcPr>
            <w:tcW w:w="1574" w:type="dxa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0</w:t>
            </w:r>
          </w:p>
        </w:tc>
        <w:tc>
          <w:tcPr>
            <w:tcW w:w="8002" w:type="dxa"/>
          </w:tcPr>
          <w:p w:rsidR="00993FF8" w:rsidRPr="00993FF8" w:rsidRDefault="00993FF8" w:rsidP="00993FF8">
            <w:pPr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The student does not reach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993FF8">
              <w:rPr>
                <w:rFonts w:ascii="Tahoma" w:hAnsi="Tahoma"/>
                <w:sz w:val="24"/>
              </w:rPr>
              <w:t>a standard described by any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993FF8">
              <w:rPr>
                <w:rFonts w:ascii="Tahoma" w:hAnsi="Tahoma"/>
                <w:sz w:val="24"/>
              </w:rPr>
              <w:t>of the descriptors below.</w:t>
            </w:r>
          </w:p>
        </w:tc>
      </w:tr>
      <w:tr w:rsidR="00993FF8" w:rsidTr="00993FF8">
        <w:tc>
          <w:tcPr>
            <w:tcW w:w="1574" w:type="dxa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1-2</w:t>
            </w:r>
          </w:p>
        </w:tc>
        <w:tc>
          <w:tcPr>
            <w:tcW w:w="8002" w:type="dxa"/>
          </w:tcPr>
          <w:p w:rsidR="00993FF8" w:rsidRPr="00993FF8" w:rsidRDefault="00993FF8" w:rsidP="00993FF8">
            <w:pPr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The student:</w:t>
            </w:r>
          </w:p>
          <w:p w:rsidR="00993FF8" w:rsidRPr="00993FF8" w:rsidRDefault="00A878A6" w:rsidP="00993FF8">
            <w:pPr>
              <w:pStyle w:val="ListParagraph"/>
              <w:numPr>
                <w:ilvl w:val="0"/>
                <w:numId w:val="1"/>
              </w:numPr>
              <w:rPr>
                <w:rFonts w:ascii="Tahoma" w:hAnsi="Tahoma"/>
                <w:sz w:val="24"/>
              </w:rPr>
            </w:pPr>
            <w:proofErr w:type="gramStart"/>
            <w:r>
              <w:rPr>
                <w:rFonts w:ascii="Tahoma" w:hAnsi="Tahoma"/>
                <w:b/>
                <w:sz w:val="24"/>
              </w:rPr>
              <w:t>identifies</w:t>
            </w:r>
            <w:proofErr w:type="gramEnd"/>
            <w:r>
              <w:rPr>
                <w:rFonts w:ascii="Tahoma" w:hAnsi="Tahoma"/>
                <w:b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different perspectives</w:t>
            </w:r>
            <w:r w:rsidR="00993FF8" w:rsidRPr="00993FF8">
              <w:rPr>
                <w:rFonts w:ascii="Tahoma" w:hAnsi="Tahoma"/>
                <w:sz w:val="24"/>
              </w:rPr>
              <w:t>.</w:t>
            </w:r>
          </w:p>
        </w:tc>
      </w:tr>
      <w:tr w:rsidR="00993FF8" w:rsidTr="00993FF8">
        <w:tc>
          <w:tcPr>
            <w:tcW w:w="1574" w:type="dxa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3-4</w:t>
            </w:r>
          </w:p>
        </w:tc>
        <w:tc>
          <w:tcPr>
            <w:tcW w:w="8002" w:type="dxa"/>
          </w:tcPr>
          <w:p w:rsidR="00993FF8" w:rsidRPr="00993FF8" w:rsidRDefault="00993FF8" w:rsidP="00993FF8">
            <w:pPr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The student:</w:t>
            </w:r>
          </w:p>
          <w:p w:rsidR="00993FF8" w:rsidRPr="00993FF8" w:rsidRDefault="00A878A6" w:rsidP="00993F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ahoma" w:hAnsi="Tahoma"/>
                <w:b/>
                <w:sz w:val="24"/>
              </w:rPr>
              <w:t>identifies</w:t>
            </w:r>
            <w:proofErr w:type="gramEnd"/>
            <w:r>
              <w:rPr>
                <w:rFonts w:ascii="Tahoma" w:hAnsi="Tahoma"/>
                <w:b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 xml:space="preserve">different perspectives and suggests </w:t>
            </w:r>
            <w:r>
              <w:rPr>
                <w:rFonts w:ascii="Tahoma" w:hAnsi="Tahoma"/>
                <w:b/>
                <w:sz w:val="24"/>
              </w:rPr>
              <w:t xml:space="preserve">some </w:t>
            </w:r>
            <w:r>
              <w:rPr>
                <w:rFonts w:ascii="Tahoma" w:hAnsi="Tahoma"/>
                <w:sz w:val="24"/>
              </w:rPr>
              <w:t>of their implications</w:t>
            </w:r>
            <w:r w:rsidR="00993FF8" w:rsidRPr="00993FF8">
              <w:rPr>
                <w:rFonts w:ascii="Tahoma" w:hAnsi="Tahoma"/>
                <w:sz w:val="24"/>
              </w:rPr>
              <w:t>.</w:t>
            </w:r>
          </w:p>
        </w:tc>
      </w:tr>
      <w:tr w:rsidR="00993FF8" w:rsidTr="00993FF8">
        <w:tc>
          <w:tcPr>
            <w:tcW w:w="1574" w:type="dxa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5-6</w:t>
            </w:r>
          </w:p>
        </w:tc>
        <w:tc>
          <w:tcPr>
            <w:tcW w:w="8002" w:type="dxa"/>
          </w:tcPr>
          <w:p w:rsidR="00993FF8" w:rsidRPr="00993FF8" w:rsidRDefault="00993FF8" w:rsidP="00993FF8">
            <w:pPr>
              <w:rPr>
                <w:rFonts w:ascii="Times New Roman" w:hAnsi="Times New Roman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The student:</w:t>
            </w:r>
          </w:p>
          <w:p w:rsidR="00993FF8" w:rsidRPr="00993FF8" w:rsidRDefault="003F18C0" w:rsidP="00993F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ahoma" w:hAnsi="Tahoma"/>
                <w:b/>
                <w:sz w:val="24"/>
              </w:rPr>
              <w:t>recognizes</w:t>
            </w:r>
            <w:proofErr w:type="gramEnd"/>
            <w:r>
              <w:rPr>
                <w:rFonts w:ascii="Tahoma" w:hAnsi="Tahoma"/>
                <w:b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different perspectives and their implications</w:t>
            </w:r>
            <w:r w:rsidR="00993FF8" w:rsidRPr="00993FF8">
              <w:rPr>
                <w:rFonts w:ascii="Tahoma" w:hAnsi="Tahoma"/>
                <w:sz w:val="24"/>
              </w:rPr>
              <w:t>.</w:t>
            </w:r>
          </w:p>
        </w:tc>
      </w:tr>
      <w:tr w:rsidR="00993FF8" w:rsidTr="00993FF8">
        <w:tc>
          <w:tcPr>
            <w:tcW w:w="1574" w:type="dxa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7-8</w:t>
            </w:r>
          </w:p>
        </w:tc>
        <w:tc>
          <w:tcPr>
            <w:tcW w:w="8002" w:type="dxa"/>
          </w:tcPr>
          <w:p w:rsidR="00993FF8" w:rsidRPr="00993FF8" w:rsidRDefault="00993FF8" w:rsidP="00993FF8">
            <w:pPr>
              <w:rPr>
                <w:rFonts w:ascii="Times New Roman" w:hAnsi="Times New Roman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The student:</w:t>
            </w:r>
          </w:p>
          <w:p w:rsidR="00993FF8" w:rsidRPr="00993FF8" w:rsidRDefault="003F18C0" w:rsidP="00993F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ahoma" w:hAnsi="Tahoma"/>
                <w:b/>
                <w:sz w:val="24"/>
              </w:rPr>
              <w:t>clearly</w:t>
            </w:r>
            <w:proofErr w:type="gramEnd"/>
            <w:r>
              <w:rPr>
                <w:rFonts w:ascii="Tahoma" w:hAnsi="Tahoma"/>
                <w:b/>
                <w:sz w:val="24"/>
              </w:rPr>
              <w:t xml:space="preserve"> recognizes a range of </w:t>
            </w:r>
            <w:r>
              <w:rPr>
                <w:rFonts w:ascii="Tahoma" w:hAnsi="Tahoma"/>
                <w:sz w:val="24"/>
              </w:rPr>
              <w:t>different perspectives and their implications</w:t>
            </w:r>
            <w:r w:rsidRPr="00993FF8">
              <w:rPr>
                <w:rFonts w:ascii="Tahoma" w:hAnsi="Tahoma"/>
                <w:sz w:val="24"/>
              </w:rPr>
              <w:t xml:space="preserve"> </w:t>
            </w:r>
            <w:r w:rsidR="00993FF8" w:rsidRPr="00993FF8">
              <w:rPr>
                <w:rFonts w:ascii="Tahoma" w:hAnsi="Tahoma"/>
                <w:sz w:val="24"/>
              </w:rPr>
              <w:t>.</w:t>
            </w:r>
          </w:p>
        </w:tc>
      </w:tr>
    </w:tbl>
    <w:p w:rsidR="009F05D4" w:rsidRDefault="009F05D4" w:rsidP="00E91019">
      <w:pPr>
        <w:rPr>
          <w:rFonts w:ascii="Tahoma" w:hAnsi="Tahoma"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3F18C0" w:rsidRDefault="003F18C0" w:rsidP="00E91019">
      <w:pPr>
        <w:rPr>
          <w:rFonts w:ascii="Tahoma" w:hAnsi="Tahoma"/>
          <w:b/>
          <w:sz w:val="28"/>
          <w:szCs w:val="28"/>
        </w:rPr>
      </w:pPr>
    </w:p>
    <w:p w:rsidR="00E91019" w:rsidRPr="00F36EF7" w:rsidRDefault="00E36ACD" w:rsidP="00E91019">
      <w:pPr>
        <w:rPr>
          <w:rFonts w:ascii="Tahoma" w:hAnsi="Tahoma"/>
          <w:b/>
          <w:sz w:val="28"/>
          <w:szCs w:val="28"/>
        </w:rPr>
      </w:pPr>
      <w:r>
        <w:rPr>
          <w:rFonts w:ascii="Tahoma" w:hAnsi="Tahoma"/>
          <w:b/>
          <w:sz w:val="28"/>
          <w:szCs w:val="28"/>
        </w:rPr>
        <w:t>C</w:t>
      </w:r>
      <w:r w:rsidR="003F18C0">
        <w:rPr>
          <w:rFonts w:ascii="Tahoma" w:hAnsi="Tahoma"/>
          <w:b/>
          <w:sz w:val="28"/>
          <w:szCs w:val="28"/>
        </w:rPr>
        <w:t>o</w:t>
      </w:r>
      <w:r w:rsidR="00E91019" w:rsidRPr="00F36EF7">
        <w:rPr>
          <w:rFonts w:ascii="Tahoma" w:hAnsi="Tahoma"/>
          <w:b/>
          <w:sz w:val="28"/>
          <w:szCs w:val="28"/>
        </w:rPr>
        <w:t>mmand terms</w:t>
      </w:r>
      <w:r>
        <w:rPr>
          <w:rFonts w:ascii="Tahoma" w:hAnsi="Tahoma"/>
          <w:b/>
          <w:sz w:val="28"/>
          <w:szCs w:val="28"/>
        </w:rPr>
        <w:t xml:space="preserve"> and MYP definitions</w:t>
      </w:r>
    </w:p>
    <w:p w:rsidR="00E91019" w:rsidRPr="00B21E8D" w:rsidRDefault="003F18C0" w:rsidP="00E91019">
      <w:pPr>
        <w:ind w:left="2160" w:hanging="2160"/>
        <w:rPr>
          <w:rFonts w:ascii="Tahoma" w:hAnsi="Tahoma"/>
          <w:sz w:val="24"/>
          <w:szCs w:val="24"/>
        </w:rPr>
      </w:pPr>
      <w:r>
        <w:rPr>
          <w:rFonts w:ascii="Tahoma" w:hAnsi="Tahoma"/>
          <w:b/>
          <w:color w:val="808080" w:themeColor="background1" w:themeShade="80"/>
          <w:sz w:val="24"/>
          <w:szCs w:val="24"/>
        </w:rPr>
        <w:t>Identify</w:t>
      </w:r>
      <w:r w:rsidR="00E91019" w:rsidRPr="00E91019">
        <w:rPr>
          <w:rFonts w:ascii="Tahoma" w:hAnsi="Tahoma"/>
          <w:b/>
          <w:color w:val="808080" w:themeColor="background1" w:themeShade="80"/>
          <w:sz w:val="24"/>
          <w:szCs w:val="24"/>
        </w:rPr>
        <w:tab/>
      </w:r>
      <w:r w:rsidR="00B21E8D">
        <w:rPr>
          <w:rFonts w:ascii="Tahoma" w:hAnsi="Tahoma"/>
          <w:sz w:val="24"/>
          <w:szCs w:val="24"/>
        </w:rPr>
        <w:t>Provide an answer from a number of possibilities; recognize and state briefly a distinguishing fact or feature.</w:t>
      </w:r>
    </w:p>
    <w:p w:rsidR="003F18C0" w:rsidRDefault="003F18C0" w:rsidP="00E91019">
      <w:pPr>
        <w:ind w:left="2160" w:hanging="2160"/>
        <w:rPr>
          <w:rFonts w:ascii="Tahoma" w:hAnsi="Tahoma"/>
          <w:b/>
          <w:color w:val="808080" w:themeColor="background1" w:themeShade="80"/>
          <w:sz w:val="24"/>
          <w:szCs w:val="24"/>
        </w:rPr>
      </w:pPr>
      <w:r>
        <w:rPr>
          <w:rFonts w:ascii="Tahoma" w:hAnsi="Tahoma"/>
          <w:b/>
          <w:color w:val="808080" w:themeColor="background1" w:themeShade="80"/>
          <w:sz w:val="24"/>
          <w:szCs w:val="24"/>
        </w:rPr>
        <w:t>Recognize</w:t>
      </w:r>
      <w:r w:rsidR="00B21E8D">
        <w:rPr>
          <w:rFonts w:ascii="Tahoma" w:hAnsi="Tahoma"/>
          <w:b/>
          <w:color w:val="808080" w:themeColor="background1" w:themeShade="80"/>
          <w:sz w:val="24"/>
          <w:szCs w:val="24"/>
        </w:rPr>
        <w:tab/>
      </w:r>
      <w:r w:rsidR="00B21E8D">
        <w:rPr>
          <w:rFonts w:ascii="Tahoma" w:hAnsi="Tahoma"/>
          <w:sz w:val="24"/>
          <w:szCs w:val="24"/>
        </w:rPr>
        <w:t>Identify through patterns or features.</w:t>
      </w:r>
    </w:p>
    <w:p w:rsidR="003F18C0" w:rsidRDefault="003F18C0" w:rsidP="00E91019">
      <w:pPr>
        <w:ind w:left="2160" w:hanging="2160"/>
        <w:rPr>
          <w:rFonts w:ascii="Tahoma" w:hAnsi="Tahoma"/>
          <w:sz w:val="24"/>
          <w:szCs w:val="24"/>
        </w:rPr>
      </w:pPr>
      <w:r>
        <w:rPr>
          <w:rFonts w:ascii="Tahoma" w:hAnsi="Tahoma"/>
          <w:b/>
          <w:color w:val="808080" w:themeColor="background1" w:themeShade="80"/>
          <w:sz w:val="24"/>
          <w:szCs w:val="24"/>
        </w:rPr>
        <w:t>Implications</w:t>
      </w:r>
      <w:r w:rsidR="00B21E8D">
        <w:rPr>
          <w:rFonts w:ascii="Tahoma" w:hAnsi="Tahoma"/>
          <w:b/>
          <w:color w:val="808080" w:themeColor="background1" w:themeShade="80"/>
          <w:sz w:val="24"/>
          <w:szCs w:val="24"/>
        </w:rPr>
        <w:tab/>
      </w:r>
      <w:r w:rsidR="00160B3D">
        <w:rPr>
          <w:rFonts w:ascii="Tahoma" w:hAnsi="Tahoma"/>
          <w:sz w:val="24"/>
          <w:szCs w:val="24"/>
        </w:rPr>
        <w:t>What are the p</w:t>
      </w:r>
      <w:r w:rsidR="00B21E8D">
        <w:rPr>
          <w:rFonts w:ascii="Tahoma" w:hAnsi="Tahoma"/>
          <w:sz w:val="24"/>
          <w:szCs w:val="24"/>
        </w:rPr>
        <w:t>ossible consequences</w:t>
      </w:r>
      <w:r w:rsidR="00160B3D">
        <w:rPr>
          <w:rFonts w:ascii="Tahoma" w:hAnsi="Tahoma"/>
          <w:sz w:val="24"/>
          <w:szCs w:val="24"/>
        </w:rPr>
        <w:t>?</w:t>
      </w:r>
    </w:p>
    <w:p w:rsidR="00993FF8" w:rsidRPr="00160B3D" w:rsidRDefault="00160B3D" w:rsidP="00160B3D">
      <w:pPr>
        <w:ind w:left="2160" w:hanging="2160"/>
        <w:rPr>
          <w:rFonts w:ascii="Tahoma" w:hAnsi="Tahoma"/>
          <w:sz w:val="24"/>
          <w:szCs w:val="24"/>
        </w:rPr>
      </w:pPr>
      <w:r>
        <w:rPr>
          <w:rFonts w:ascii="Tahoma" w:hAnsi="Tahoma"/>
          <w:b/>
          <w:color w:val="808080" w:themeColor="background1" w:themeShade="80"/>
          <w:sz w:val="24"/>
          <w:szCs w:val="24"/>
        </w:rPr>
        <w:t>Range</w:t>
      </w:r>
      <w:r>
        <w:rPr>
          <w:rFonts w:ascii="Tahoma" w:hAnsi="Tahoma"/>
          <w:b/>
          <w:color w:val="808080" w:themeColor="background1" w:themeShade="80"/>
          <w:sz w:val="24"/>
          <w:szCs w:val="24"/>
        </w:rPr>
        <w:tab/>
      </w:r>
      <w:r>
        <w:rPr>
          <w:rFonts w:ascii="Tahoma" w:hAnsi="Tahoma"/>
          <w:sz w:val="24"/>
          <w:szCs w:val="24"/>
        </w:rPr>
        <w:t>A range means more than two.</w:t>
      </w:r>
    </w:p>
    <w:p w:rsidR="001B0234" w:rsidRPr="00993FF8" w:rsidRDefault="001B0234">
      <w:pPr>
        <w:rPr>
          <w:rFonts w:ascii="Times New Roman" w:hAnsi="Times New Roman"/>
        </w:rPr>
      </w:pPr>
    </w:p>
    <w:sectPr w:rsidR="001B0234" w:rsidRPr="00993FF8" w:rsidSect="00316B39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8C0" w:rsidRDefault="006778C0" w:rsidP="00E91019">
      <w:pPr>
        <w:spacing w:after="0" w:line="240" w:lineRule="auto"/>
      </w:pPr>
      <w:r>
        <w:separator/>
      </w:r>
    </w:p>
  </w:endnote>
  <w:endnote w:type="continuationSeparator" w:id="0">
    <w:p w:rsidR="006778C0" w:rsidRDefault="006778C0" w:rsidP="00E91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8C0" w:rsidRDefault="006778C0" w:rsidP="00E91019">
      <w:pPr>
        <w:spacing w:after="0" w:line="240" w:lineRule="auto"/>
      </w:pPr>
      <w:r>
        <w:separator/>
      </w:r>
    </w:p>
  </w:footnote>
  <w:footnote w:type="continuationSeparator" w:id="0">
    <w:p w:rsidR="006778C0" w:rsidRDefault="006778C0" w:rsidP="00E91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A65" w:rsidRDefault="00E0608A" w:rsidP="00E0608A">
    <w:pPr>
      <w:pStyle w:val="Header"/>
      <w:tabs>
        <w:tab w:val="left" w:pos="270"/>
      </w:tabs>
    </w:pPr>
    <w:r>
      <w:rPr>
        <w:noProof/>
      </w:rPr>
      <w:drawing>
        <wp:inline distT="0" distB="0" distL="0" distR="0">
          <wp:extent cx="800100" cy="789573"/>
          <wp:effectExtent l="19050" t="0" r="0" b="0"/>
          <wp:docPr id="3" name="Picture 3" descr="C:\Documents and Settings\sdooley\Desktop\WS 2012\World Studie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Documents and Settings\sdooley\Desktop\WS 2012\World Studies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895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 w:rsidR="00422A65">
      <w:t xml:space="preserve">                                                                                   </w:t>
    </w:r>
    <w:r w:rsidR="00422A65">
      <w:tab/>
      <w:t xml:space="preserve">                    Mr. Dooley</w:t>
    </w:r>
  </w:p>
  <w:p w:rsidR="00422A65" w:rsidRDefault="00E0608A" w:rsidP="00422A65">
    <w:pPr>
      <w:pStyle w:val="Header"/>
    </w:pPr>
    <w:r>
      <w:rPr>
        <w:noProof/>
      </w:rPr>
      <w:drawing>
        <wp:inline distT="0" distB="0" distL="0" distR="0">
          <wp:extent cx="5791200" cy="5715000"/>
          <wp:effectExtent l="19050" t="0" r="0" b="0"/>
          <wp:docPr id="1" name="Picture 1" descr="C:\Documents and Settings\sdooley\Desktop\WS 2012\World Studie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sdooley\Desktop\WS 2012\World Studies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571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5791200" cy="5715000"/>
          <wp:effectExtent l="19050" t="0" r="0" b="0"/>
          <wp:docPr id="2" name="Picture 2" descr="C:\Documents and Settings\sdooley\Desktop\WS 2012\World Studie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sdooley\Desktop\WS 2012\World Studies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571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80062"/>
    <w:multiLevelType w:val="hybridMultilevel"/>
    <w:tmpl w:val="9B0A3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AA722A"/>
    <w:multiLevelType w:val="hybridMultilevel"/>
    <w:tmpl w:val="50B23526"/>
    <w:lvl w:ilvl="0" w:tplc="D8E67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1B0234"/>
    <w:rsid w:val="00013D2B"/>
    <w:rsid w:val="00056C30"/>
    <w:rsid w:val="0008370A"/>
    <w:rsid w:val="000C278F"/>
    <w:rsid w:val="00150640"/>
    <w:rsid w:val="00160B3D"/>
    <w:rsid w:val="001711E9"/>
    <w:rsid w:val="001B0234"/>
    <w:rsid w:val="00257F00"/>
    <w:rsid w:val="002B3FE3"/>
    <w:rsid w:val="002D1502"/>
    <w:rsid w:val="002D387D"/>
    <w:rsid w:val="00316B39"/>
    <w:rsid w:val="003A19E8"/>
    <w:rsid w:val="003C1AAA"/>
    <w:rsid w:val="003C64B3"/>
    <w:rsid w:val="003F18C0"/>
    <w:rsid w:val="0041183F"/>
    <w:rsid w:val="00420472"/>
    <w:rsid w:val="00422A65"/>
    <w:rsid w:val="004435B9"/>
    <w:rsid w:val="00496D39"/>
    <w:rsid w:val="005B5135"/>
    <w:rsid w:val="006778C0"/>
    <w:rsid w:val="00691CC0"/>
    <w:rsid w:val="00745F20"/>
    <w:rsid w:val="00800CBC"/>
    <w:rsid w:val="0085537E"/>
    <w:rsid w:val="00870878"/>
    <w:rsid w:val="009118B5"/>
    <w:rsid w:val="009201F9"/>
    <w:rsid w:val="00987BCA"/>
    <w:rsid w:val="00993FF8"/>
    <w:rsid w:val="009C79ED"/>
    <w:rsid w:val="009F05D4"/>
    <w:rsid w:val="00A878A6"/>
    <w:rsid w:val="00AE7AE5"/>
    <w:rsid w:val="00B12CCD"/>
    <w:rsid w:val="00B21E8D"/>
    <w:rsid w:val="00B830DE"/>
    <w:rsid w:val="00BC356C"/>
    <w:rsid w:val="00C11A70"/>
    <w:rsid w:val="00C35A83"/>
    <w:rsid w:val="00C57F72"/>
    <w:rsid w:val="00C64DF0"/>
    <w:rsid w:val="00C82CFB"/>
    <w:rsid w:val="00CA5C2E"/>
    <w:rsid w:val="00D27C51"/>
    <w:rsid w:val="00D656C7"/>
    <w:rsid w:val="00D8723F"/>
    <w:rsid w:val="00E0608A"/>
    <w:rsid w:val="00E350F0"/>
    <w:rsid w:val="00E36ACD"/>
    <w:rsid w:val="00E439BF"/>
    <w:rsid w:val="00E91019"/>
    <w:rsid w:val="00E91D54"/>
    <w:rsid w:val="00E95368"/>
    <w:rsid w:val="00EE515A"/>
    <w:rsid w:val="00F36EF7"/>
    <w:rsid w:val="00FB7D94"/>
    <w:rsid w:val="00FC6801"/>
    <w:rsid w:val="00FE5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0837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02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993FF8"/>
    <w:pPr>
      <w:ind w:left="720"/>
      <w:contextualSpacing/>
    </w:pPr>
  </w:style>
  <w:style w:type="paragraph" w:styleId="Header">
    <w:name w:val="header"/>
    <w:basedOn w:val="Normal"/>
    <w:link w:val="HeaderChar"/>
    <w:rsid w:val="00E91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91019"/>
  </w:style>
  <w:style w:type="paragraph" w:styleId="Footer">
    <w:name w:val="footer"/>
    <w:basedOn w:val="Normal"/>
    <w:link w:val="FooterChar"/>
    <w:rsid w:val="00E91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91019"/>
  </w:style>
  <w:style w:type="paragraph" w:styleId="BalloonText">
    <w:name w:val="Balloon Text"/>
    <w:basedOn w:val="Normal"/>
    <w:link w:val="BalloonTextChar"/>
    <w:rsid w:val="005B5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51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Fundacja Edukacji Miedzynarodowej</Company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sdooley</dc:creator>
  <cp:keywords/>
  <dc:description/>
  <cp:lastModifiedBy>sdooley</cp:lastModifiedBy>
  <cp:revision>8</cp:revision>
  <cp:lastPrinted>2013-01-14T07:08:00Z</cp:lastPrinted>
  <dcterms:created xsi:type="dcterms:W3CDTF">2013-01-14T07:07:00Z</dcterms:created>
  <dcterms:modified xsi:type="dcterms:W3CDTF">2013-01-16T09:46:00Z</dcterms:modified>
</cp:coreProperties>
</file>